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51" w:rsidRPr="00850B50" w:rsidRDefault="00B23C51" w:rsidP="00B23C51">
      <w:pPr>
        <w:tabs>
          <w:tab w:val="left" w:pos="3305"/>
        </w:tabs>
        <w:spacing w:line="48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PE"/>
        </w:rPr>
      </w:pPr>
      <w:r w:rsidRPr="00850B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PE"/>
        </w:rPr>
        <w:t>Supplementary Material 2. Body composition variables according to sex, age, and lean-to-fat mass ratio tertiles in women</w:t>
      </w:r>
    </w:p>
    <w:tbl>
      <w:tblPr>
        <w:tblW w:w="13887" w:type="dxa"/>
        <w:jc w:val="center"/>
        <w:tblCellMar>
          <w:left w:w="70" w:type="dxa"/>
          <w:right w:w="70" w:type="dxa"/>
        </w:tblCellMar>
        <w:tblLook w:val="04A0"/>
      </w:tblPr>
      <w:tblGrid>
        <w:gridCol w:w="1560"/>
        <w:gridCol w:w="987"/>
        <w:gridCol w:w="1134"/>
        <w:gridCol w:w="1134"/>
        <w:gridCol w:w="850"/>
        <w:gridCol w:w="1134"/>
        <w:gridCol w:w="1134"/>
        <w:gridCol w:w="1134"/>
        <w:gridCol w:w="851"/>
        <w:gridCol w:w="992"/>
        <w:gridCol w:w="1134"/>
        <w:gridCol w:w="992"/>
        <w:gridCol w:w="851"/>
      </w:tblGrid>
      <w:tr w:rsidR="00B23C51" w:rsidRPr="00850B50" w:rsidTr="00C743A5">
        <w:trPr>
          <w:trHeight w:val="293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850B50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s-PE"/>
              </w:rPr>
            </w:pPr>
            <w:r w:rsidRPr="00850B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s-PE"/>
              </w:rPr>
              <w:t> </w:t>
            </w:r>
          </w:p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Variables</w:t>
            </w:r>
          </w:p>
          <w:p w:rsidR="00B23C51" w:rsidRPr="00850B50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30 to 44 years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  <w:t>p*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45 to 59 years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  <w:t>p*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60 or older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  <w:t>p*</w:t>
            </w:r>
          </w:p>
        </w:tc>
      </w:tr>
      <w:tr w:rsidR="00B23C51" w:rsidRPr="00850B50" w:rsidTr="00C743A5">
        <w:trPr>
          <w:trHeight w:val="293"/>
          <w:jc w:val="center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850B50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LFMR tertiles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LFMR tertiles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LFMR tertiles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</w:pPr>
          </w:p>
        </w:tc>
      </w:tr>
      <w:tr w:rsidR="00B23C51" w:rsidRPr="00850B50" w:rsidTr="00C743A5">
        <w:trPr>
          <w:trHeight w:val="281"/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850B50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Lowest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Middle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Highest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Lowest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Middle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Highest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Lowest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Middle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Highest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</w:pPr>
          </w:p>
        </w:tc>
      </w:tr>
      <w:tr w:rsidR="00B23C51" w:rsidRPr="00850B50" w:rsidTr="00C743A5">
        <w:trPr>
          <w:trHeight w:val="563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Weight (kg)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72.14           (67.59 to 78.08)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62.37           (58.16 to 66.51)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52.06          (48.40 to 56.13)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71.61            (67.47 to 79.20)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59.65            (56.20 to 62.90)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48.85          (46.25 to 52.12)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65.22              (63.73 to 73.15)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53.05 (49.94 to 55.86)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48.05          (41.26 to 50.28)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</w:tr>
      <w:tr w:rsidR="00B23C51" w:rsidRPr="00850B50" w:rsidTr="00C743A5">
        <w:trPr>
          <w:trHeight w:val="563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WC (cm)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96.98             (92.77 to 100.83)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86.52          (82.50 to 89.33)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74.93          (70.45 to 78.55)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98.20           (93.83 to 101.40)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85.80           (82.53 to 89.27)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72.40              (67.13 to 81.47)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97.57          (90.50 to 100.90)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80.28          (76.37 to 83.20)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71.03              (66.07 to 74.77)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</w:tr>
      <w:tr w:rsidR="00B23C51" w:rsidRPr="00850B50" w:rsidTr="00C743A5">
        <w:trPr>
          <w:trHeight w:val="624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es-PE"/>
              </w:rPr>
              <w:t>LMI (kg/m</w:t>
            </w: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val="en-US" w:eastAsia="es-PE"/>
              </w:rPr>
              <w:t>2</w:t>
            </w: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es-PE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17.42             (16.86 to 18.04)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15.85           (15.58 to 16.21)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14.48          (14.03 to 14.82)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17.11            (16.48 to 18.13)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15.19          (14.88 to 15.23)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13.93          (13.32 to 14.16)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16.40          (15.77 to 17.57)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14.26          (14.01 to 14.85)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13.21          (12.83 to 13.46)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</w:tr>
      <w:tr w:rsidR="00B23C51" w:rsidRPr="00850B50" w:rsidTr="00C743A5">
        <w:trPr>
          <w:trHeight w:val="563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es-PE"/>
              </w:rPr>
              <w:t>FMI (kg/m</w:t>
            </w: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val="en-US" w:eastAsia="es-PE"/>
              </w:rPr>
              <w:t>2</w:t>
            </w: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es-PE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14.13              (13.25 to 15.56)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11.21          (10.52 to 11.69)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8.44              (7.51 to 9.05)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14.29                (13.33 to 16.32)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10.85          (10.09 to 11.39)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8.13             (7.05 to 8.77)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14.04          (12.77 to 16.26)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9.87             (9.40 to 10.79)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>7.72             (6.74 to 8.17)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</w:tr>
      <w:tr w:rsidR="00B23C51" w:rsidRPr="00850B50" w:rsidTr="00C743A5">
        <w:trPr>
          <w:trHeight w:val="563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LFMR (kg/kg)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 xml:space="preserve">1.23               </w:t>
            </w:r>
            <w:r w:rsidRPr="00850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(1.15 to  1.27)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1.42              </w:t>
            </w:r>
            <w:r w:rsidRPr="00850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(1.37 to 1.49)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1.72             </w:t>
            </w:r>
            <w:r w:rsidRPr="00850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(1.65 to 1.86)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lastRenderedPageBreak/>
              <w:t>&lt; 0.001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 xml:space="preserve">1.19                   </w:t>
            </w:r>
            <w:r w:rsidRPr="00850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(1.12 to 1.25)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1.41             </w:t>
            </w:r>
            <w:r w:rsidRPr="00850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(1.36 to 1.47)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1.72             </w:t>
            </w:r>
            <w:r w:rsidRPr="00850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(1.62 to 1.89)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lastRenderedPageBreak/>
              <w:t>&lt; 0.001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t xml:space="preserve">1.17              </w:t>
            </w:r>
            <w:r w:rsidRPr="00850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(1.09 to 1.24)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1.43             </w:t>
            </w:r>
            <w:r w:rsidRPr="00850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(1.36 to 1.49)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1.71             </w:t>
            </w:r>
            <w:r w:rsidRPr="00850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(1.63 to 1.90)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850B50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850B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lastRenderedPageBreak/>
              <w:t>&lt; 0.001</w:t>
            </w:r>
          </w:p>
        </w:tc>
      </w:tr>
    </w:tbl>
    <w:p w:rsidR="00B23C51" w:rsidRPr="00850B50" w:rsidRDefault="00B23C51" w:rsidP="00B23C51">
      <w:pPr>
        <w:spacing w:line="480" w:lineRule="auto"/>
        <w:rPr>
          <w:rFonts w:ascii="Times New Roman" w:hAnsi="Times New Roman" w:cs="Times New Roman"/>
          <w:lang w:val="en-US"/>
        </w:rPr>
      </w:pPr>
      <w:r w:rsidRPr="00850B5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s-PE"/>
        </w:rPr>
        <w:lastRenderedPageBreak/>
        <w:t>All variables are presented as median (interquartile ranges). WC: waist circumference (cm). LMI: Lean mass index (kg/m</w:t>
      </w:r>
      <w:r w:rsidRPr="00850B5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val="en-US" w:eastAsia="es-PE"/>
        </w:rPr>
        <w:t>2</w:t>
      </w:r>
      <w:r w:rsidRPr="00850B5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s-PE"/>
        </w:rPr>
        <w:t>). FMI: Fat mass index (kg/m</w:t>
      </w:r>
      <w:r w:rsidRPr="00850B5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val="en-US" w:eastAsia="es-PE"/>
        </w:rPr>
        <w:t>2</w:t>
      </w:r>
      <w:r w:rsidRPr="00850B5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s-PE"/>
        </w:rPr>
        <w:t xml:space="preserve">). LFMR: Lean-to-fat mass ratio.  *Analysis performed with the Kruskal Wallis test. The significative p-value (p &lt; 0.05) is </w:t>
      </w:r>
      <w:r w:rsidRPr="00850B5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es-PE"/>
        </w:rPr>
        <w:t>bold.</w:t>
      </w:r>
      <w:r w:rsidRPr="00850B50">
        <w:rPr>
          <w:rFonts w:ascii="Times New Roman" w:hAnsi="Times New Roman" w:cs="Times New Roman"/>
          <w:lang w:val="en-US"/>
        </w:rPr>
        <w:br w:type="page"/>
      </w:r>
    </w:p>
    <w:p w:rsidR="00B23C51" w:rsidRPr="00850B50" w:rsidRDefault="00B23C51" w:rsidP="00B23C51">
      <w:pPr>
        <w:tabs>
          <w:tab w:val="left" w:pos="2267"/>
        </w:tabs>
        <w:spacing w:line="480" w:lineRule="auto"/>
        <w:rPr>
          <w:rFonts w:ascii="Times New Roman" w:hAnsi="Times New Roman" w:cs="Times New Roman"/>
          <w:lang w:val="en-US"/>
        </w:rPr>
        <w:sectPr w:rsidR="00B23C51" w:rsidRPr="00850B50" w:rsidSect="003072C8">
          <w:type w:val="continuous"/>
          <w:pgSz w:w="16838" w:h="11906" w:orient="landscape"/>
          <w:pgMar w:top="1701" w:right="1418" w:bottom="1701" w:left="1418" w:header="709" w:footer="709" w:gutter="0"/>
          <w:lnNumType w:countBy="1" w:restart="continuous"/>
          <w:cols w:space="708"/>
          <w:docGrid w:linePitch="360"/>
        </w:sectPr>
      </w:pPr>
    </w:p>
    <w:p w:rsidR="003A5E81" w:rsidRPr="00850B50" w:rsidRDefault="003A5E81" w:rsidP="001606F9">
      <w:pPr>
        <w:tabs>
          <w:tab w:val="left" w:pos="2280"/>
        </w:tabs>
        <w:spacing w:line="480" w:lineRule="auto"/>
        <w:ind w:right="-994"/>
      </w:pPr>
    </w:p>
    <w:sectPr w:rsidR="003A5E81" w:rsidRPr="00850B50" w:rsidSect="00400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23C51"/>
    <w:rsid w:val="001606F9"/>
    <w:rsid w:val="001C47CB"/>
    <w:rsid w:val="003072C8"/>
    <w:rsid w:val="003A5E81"/>
    <w:rsid w:val="00400455"/>
    <w:rsid w:val="0066616E"/>
    <w:rsid w:val="006669D0"/>
    <w:rsid w:val="006D2339"/>
    <w:rsid w:val="00850B50"/>
    <w:rsid w:val="00B2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51"/>
    <w:pPr>
      <w:spacing w:after="160" w:line="259" w:lineRule="auto"/>
    </w:pPr>
    <w:rPr>
      <w:lang w:val="es-P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C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C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C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C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C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C5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C5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C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C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C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C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C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C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C5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C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C5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C51"/>
    <w:rPr>
      <w:b/>
      <w:bCs/>
      <w:smallCaps/>
      <w:color w:val="365F9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B23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4</cp:revision>
  <dcterms:created xsi:type="dcterms:W3CDTF">2024-03-04T14:21:00Z</dcterms:created>
  <dcterms:modified xsi:type="dcterms:W3CDTF">2024-03-16T07:15:00Z</dcterms:modified>
</cp:coreProperties>
</file>