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DC" w:rsidRPr="00F70C1C" w:rsidRDefault="00A619DC" w:rsidP="00A619DC">
      <w:pPr>
        <w:rPr>
          <w:rFonts w:ascii="Times New Roman" w:hAnsi="Times New Roman" w:cs="Times New Roman"/>
          <w:sz w:val="24"/>
          <w:szCs w:val="24"/>
        </w:rPr>
      </w:pPr>
    </w:p>
    <w:p w:rsidR="00A619DC" w:rsidRPr="00F70C1C" w:rsidRDefault="00A619DC" w:rsidP="00A619DC">
      <w:pPr>
        <w:rPr>
          <w:rFonts w:ascii="Times New Roman" w:hAnsi="Times New Roman" w:cs="Times New Roman"/>
          <w:sz w:val="24"/>
          <w:szCs w:val="24"/>
        </w:rPr>
      </w:pPr>
      <w:r w:rsidRPr="00F70C1C">
        <w:rPr>
          <w:rFonts w:ascii="Times New Roman" w:hAnsi="Times New Roman" w:cs="Times New Roman"/>
          <w:b/>
          <w:bCs/>
          <w:sz w:val="24"/>
          <w:szCs w:val="24"/>
        </w:rPr>
        <w:t xml:space="preserve">Suppl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70C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70C1C">
        <w:rPr>
          <w:rFonts w:ascii="Times New Roman" w:hAnsi="Times New Roman" w:cs="Times New Roman"/>
          <w:sz w:val="24"/>
          <w:szCs w:val="24"/>
        </w:rPr>
        <w:t>Poly (ADP-ribose) polymerase (PARP) is one of the enzymes that repair damaged DNA. In normal cells, even if PARP inhibitors block PARP’s DNA repair function, the cells can survive because breast cancer 1 (BRCA1) or BRCA2, which has other DNA repair functions, can still function. BRCA1 or BRCA2 wherein a pathogenic variant (PV) has been detected cannot repair damaged DNA. In cancer cells wherein BRCA1 PV or BRCA2 PV is detected, BRCA1 or BRCA2 cannot repair damaged DNA; therefore, such cancer cells are killed by PARP inhibitors.</w:t>
      </w:r>
    </w:p>
    <w:p w:rsidR="00103AE3" w:rsidRDefault="00103AE3"/>
    <w:sectPr w:rsidR="00103AE3" w:rsidSect="00F3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A619DC"/>
    <w:rsid w:val="00103AE3"/>
    <w:rsid w:val="00A6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2023-12-10T22:16:00Z</dcterms:created>
  <dcterms:modified xsi:type="dcterms:W3CDTF">2023-12-10T22:16:00Z</dcterms:modified>
</cp:coreProperties>
</file>