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24BD6" w14:textId="7D4706A7" w:rsidR="00D054C2" w:rsidRPr="006840CF" w:rsidRDefault="006840CF" w:rsidP="00C45E8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840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NSQIP</w:t>
      </w:r>
      <w:r w:rsidRPr="006840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D054C2" w:rsidRPr="006840C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Definition of pneumonia</w:t>
      </w:r>
    </w:p>
    <w:p w14:paraId="031788C2" w14:textId="77777777" w:rsidR="00D054C2" w:rsidRPr="0042332E" w:rsidRDefault="00D054C2" w:rsidP="00C45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4E7EC" w14:textId="360978F6" w:rsidR="00D301AE" w:rsidRPr="0042332E" w:rsidRDefault="00D301AE" w:rsidP="00C4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 xml:space="preserve">Patients with pneumonia must meet criteria from both Radiology and Signs/Symptoms/Laboratory sections listed as follows: </w:t>
      </w:r>
    </w:p>
    <w:p w14:paraId="1E23E1F4" w14:textId="77777777" w:rsidR="00124E54" w:rsidRPr="0042332E" w:rsidRDefault="00D301AE" w:rsidP="00C4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b/>
          <w:bCs/>
          <w:sz w:val="24"/>
          <w:szCs w:val="24"/>
          <w:u w:val="single"/>
        </w:rPr>
        <w:t>Radiology:</w:t>
      </w:r>
      <w:r w:rsidRPr="0042332E">
        <w:rPr>
          <w:rFonts w:ascii="Times New Roman" w:hAnsi="Times New Roman" w:cs="Times New Roman"/>
          <w:sz w:val="24"/>
          <w:szCs w:val="24"/>
        </w:rPr>
        <w:t xml:space="preserve"> One definitive chest radiological exam (x-ray or CT)* with at least one of the following: </w:t>
      </w:r>
    </w:p>
    <w:p w14:paraId="3C806DEE" w14:textId="343CDE2B" w:rsidR="00D301AE" w:rsidRPr="0042332E" w:rsidRDefault="00D301AE" w:rsidP="00C45E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 xml:space="preserve">New or progressive and persistent infiltrate </w:t>
      </w:r>
    </w:p>
    <w:p w14:paraId="523794CF" w14:textId="70649ADC" w:rsidR="00D301AE" w:rsidRPr="0042332E" w:rsidRDefault="00D301AE" w:rsidP="00C45E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 xml:space="preserve">Consolidation or opacity </w:t>
      </w:r>
    </w:p>
    <w:p w14:paraId="0163CCC3" w14:textId="5E95DEBC" w:rsidR="00D301AE" w:rsidRPr="0042332E" w:rsidRDefault="00D301AE" w:rsidP="00C45E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 xml:space="preserve">Cavitation </w:t>
      </w:r>
    </w:p>
    <w:p w14:paraId="0013B04E" w14:textId="53F5AC64" w:rsidR="00D301AE" w:rsidRPr="0042332E" w:rsidRDefault="00D301AE" w:rsidP="00C4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 xml:space="preserve">Note: In patients with underlying pulmonary or cardiac disease (e.g. respiratory distress syndrome, bronchopulmonary dysplasia, pulmonary edema, or chronic obstructive pulmonary disease), two or more serial chest radiological exams (x-ray or CT) are required. (Serial radiological exams should be taken no less than 12 hours apart, but not more than 7 days apart. The occurrence should be assigned on the date the patient first met </w:t>
      </w:r>
      <w:proofErr w:type="gramStart"/>
      <w:r w:rsidRPr="0042332E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42332E">
        <w:rPr>
          <w:rFonts w:ascii="Times New Roman" w:hAnsi="Times New Roman" w:cs="Times New Roman"/>
          <w:sz w:val="24"/>
          <w:szCs w:val="24"/>
        </w:rPr>
        <w:t xml:space="preserve"> the criteria of the definition (</w:t>
      </w:r>
      <w:proofErr w:type="spellStart"/>
      <w:r w:rsidRPr="0042332E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42332E">
        <w:rPr>
          <w:rFonts w:ascii="Times New Roman" w:hAnsi="Times New Roman" w:cs="Times New Roman"/>
          <w:sz w:val="24"/>
          <w:szCs w:val="24"/>
        </w:rPr>
        <w:t xml:space="preserve">, if the patient meets all PNA criteria on the day of the first </w:t>
      </w:r>
      <w:proofErr w:type="spellStart"/>
      <w:r w:rsidRPr="0042332E">
        <w:rPr>
          <w:rFonts w:ascii="Times New Roman" w:hAnsi="Times New Roman" w:cs="Times New Roman"/>
          <w:sz w:val="24"/>
          <w:szCs w:val="24"/>
        </w:rPr>
        <w:t>xray</w:t>
      </w:r>
      <w:proofErr w:type="spellEnd"/>
      <w:r w:rsidRPr="0042332E">
        <w:rPr>
          <w:rFonts w:ascii="Times New Roman" w:hAnsi="Times New Roman" w:cs="Times New Roman"/>
          <w:sz w:val="24"/>
          <w:szCs w:val="24"/>
        </w:rPr>
        <w:t xml:space="preserve">, assign this date to the occurrence. Do not assign the date of the occurrence to when the second serial </w:t>
      </w:r>
      <w:proofErr w:type="spellStart"/>
      <w:r w:rsidRPr="0042332E">
        <w:rPr>
          <w:rFonts w:ascii="Times New Roman" w:hAnsi="Times New Roman" w:cs="Times New Roman"/>
          <w:sz w:val="24"/>
          <w:szCs w:val="24"/>
        </w:rPr>
        <w:t>xray</w:t>
      </w:r>
      <w:proofErr w:type="spellEnd"/>
      <w:r w:rsidRPr="0042332E">
        <w:rPr>
          <w:rFonts w:ascii="Times New Roman" w:hAnsi="Times New Roman" w:cs="Times New Roman"/>
          <w:sz w:val="24"/>
          <w:szCs w:val="24"/>
        </w:rPr>
        <w:t xml:space="preserve"> was performed). </w:t>
      </w:r>
    </w:p>
    <w:p w14:paraId="12E35684" w14:textId="77777777" w:rsidR="00D301AE" w:rsidRPr="0042332E" w:rsidRDefault="00D301AE" w:rsidP="00C4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B4DDD" w14:textId="77777777" w:rsidR="00D301AE" w:rsidRPr="0042332E" w:rsidRDefault="00D301AE" w:rsidP="00C45E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332E">
        <w:rPr>
          <w:rFonts w:ascii="Times New Roman" w:hAnsi="Times New Roman" w:cs="Times New Roman"/>
          <w:b/>
          <w:bCs/>
          <w:sz w:val="24"/>
          <w:szCs w:val="24"/>
          <w:u w:val="single"/>
        </w:rPr>
        <w:t>Signs/Symptoms/Laboratory:</w:t>
      </w:r>
    </w:p>
    <w:p w14:paraId="00B6FD57" w14:textId="77777777" w:rsidR="00D301AE" w:rsidRPr="0042332E" w:rsidRDefault="00D301AE" w:rsidP="00C4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 xml:space="preserve">FOR ANY PATIENT, at least </w:t>
      </w:r>
      <w:r w:rsidRPr="0042332E">
        <w:rPr>
          <w:rFonts w:ascii="Times New Roman" w:hAnsi="Times New Roman" w:cs="Times New Roman"/>
          <w:sz w:val="24"/>
          <w:szCs w:val="24"/>
          <w:u w:val="single"/>
        </w:rPr>
        <w:t>one</w:t>
      </w:r>
      <w:r w:rsidRPr="0042332E">
        <w:rPr>
          <w:rFonts w:ascii="Times New Roman" w:hAnsi="Times New Roman" w:cs="Times New Roman"/>
          <w:sz w:val="24"/>
          <w:szCs w:val="24"/>
        </w:rPr>
        <w:t xml:space="preserve"> of the following:</w:t>
      </w:r>
    </w:p>
    <w:p w14:paraId="0721B538" w14:textId="368EB308" w:rsidR="00D301AE" w:rsidRPr="0042332E" w:rsidRDefault="00D301AE" w:rsidP="00C45E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>Fever (&gt;38 C or &gt;100.4 F) with no other recognized cause</w:t>
      </w:r>
    </w:p>
    <w:p w14:paraId="3331EB2E" w14:textId="1B77007E" w:rsidR="00D301AE" w:rsidRPr="0042332E" w:rsidRDefault="00D301AE" w:rsidP="00C45E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>Leukopenia (&lt;4000 WBC/mm3) or leukocytosis(≥12,000 WBC/mm3)</w:t>
      </w:r>
    </w:p>
    <w:p w14:paraId="1D180DC8" w14:textId="1EE534A0" w:rsidR="00D301AE" w:rsidRPr="0042332E" w:rsidRDefault="00D301AE" w:rsidP="00C45E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>For adults ≥ 70 years old, altered mental status with no other recognized cause</w:t>
      </w:r>
    </w:p>
    <w:p w14:paraId="5A209AF7" w14:textId="77777777" w:rsidR="00124E54" w:rsidRPr="0042332E" w:rsidRDefault="00124E54" w:rsidP="00C4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5671E" w14:textId="77777777" w:rsidR="00D301AE" w:rsidRPr="0042332E" w:rsidRDefault="00D301AE" w:rsidP="00C4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332E">
        <w:rPr>
          <w:rFonts w:ascii="Times New Roman" w:hAnsi="Times New Roman" w:cs="Times New Roman"/>
          <w:sz w:val="24"/>
          <w:szCs w:val="24"/>
          <w:u w:val="single"/>
        </w:rPr>
        <w:t>And</w:t>
      </w:r>
    </w:p>
    <w:p w14:paraId="1BE1C799" w14:textId="77777777" w:rsidR="00D301AE" w:rsidRPr="0042332E" w:rsidRDefault="00D301AE" w:rsidP="00C4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>At least one of the following:</w:t>
      </w:r>
    </w:p>
    <w:p w14:paraId="51C88292" w14:textId="3263DF93" w:rsidR="00D301AE" w:rsidRPr="0042332E" w:rsidRDefault="00D301AE" w:rsidP="00C45E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>5% Bronchoalveolar lavage (BAL) -obtained cells contain intracellular bacteria on direct microscopic</w:t>
      </w:r>
      <w:r w:rsidR="00124E54" w:rsidRPr="0042332E">
        <w:rPr>
          <w:rFonts w:ascii="Times New Roman" w:hAnsi="Times New Roman" w:cs="Times New Roman"/>
          <w:sz w:val="24"/>
          <w:szCs w:val="24"/>
        </w:rPr>
        <w:t xml:space="preserve"> </w:t>
      </w:r>
      <w:r w:rsidRPr="0042332E">
        <w:rPr>
          <w:rFonts w:ascii="Times New Roman" w:hAnsi="Times New Roman" w:cs="Times New Roman"/>
          <w:sz w:val="24"/>
          <w:szCs w:val="24"/>
        </w:rPr>
        <w:t>exam (e.g., Gram stain)</w:t>
      </w:r>
    </w:p>
    <w:p w14:paraId="14460DAF" w14:textId="3C84E5BE" w:rsidR="00D301AE" w:rsidRPr="0042332E" w:rsidRDefault="00D301AE" w:rsidP="00C45E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332E">
        <w:rPr>
          <w:rFonts w:ascii="Times New Roman" w:hAnsi="Times New Roman" w:cs="Times New Roman"/>
          <w:sz w:val="24"/>
          <w:szCs w:val="24"/>
        </w:rPr>
        <w:t>Positive growth</w:t>
      </w:r>
      <w:proofErr w:type="gramEnd"/>
      <w:r w:rsidRPr="0042332E">
        <w:rPr>
          <w:rFonts w:ascii="Times New Roman" w:hAnsi="Times New Roman" w:cs="Times New Roman"/>
          <w:sz w:val="24"/>
          <w:szCs w:val="24"/>
        </w:rPr>
        <w:t xml:space="preserve"> in blood culture not related to another source of infection</w:t>
      </w:r>
    </w:p>
    <w:p w14:paraId="5E87A29A" w14:textId="516E6D9C" w:rsidR="00D301AE" w:rsidRPr="0042332E" w:rsidRDefault="00D301AE" w:rsidP="00C45E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332E">
        <w:rPr>
          <w:rFonts w:ascii="Times New Roman" w:hAnsi="Times New Roman" w:cs="Times New Roman"/>
          <w:sz w:val="24"/>
          <w:szCs w:val="24"/>
        </w:rPr>
        <w:t>Positive growth</w:t>
      </w:r>
      <w:proofErr w:type="gramEnd"/>
      <w:r w:rsidRPr="0042332E">
        <w:rPr>
          <w:rFonts w:ascii="Times New Roman" w:hAnsi="Times New Roman" w:cs="Times New Roman"/>
          <w:sz w:val="24"/>
          <w:szCs w:val="24"/>
        </w:rPr>
        <w:t xml:space="preserve"> in culture of pleural fluid</w:t>
      </w:r>
    </w:p>
    <w:p w14:paraId="07F97F1D" w14:textId="146FCD5F" w:rsidR="00D301AE" w:rsidRPr="0042332E" w:rsidRDefault="00D301AE" w:rsidP="00C45E8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>Positive quantitative culture from minimally contaminated lower respiratory tract (LRT) specimen (e.g. BAL or protected specimen brushing)</w:t>
      </w:r>
    </w:p>
    <w:p w14:paraId="098E3888" w14:textId="77777777" w:rsidR="00D301AE" w:rsidRPr="0042332E" w:rsidRDefault="00D301AE" w:rsidP="00C4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332E">
        <w:rPr>
          <w:rFonts w:ascii="Times New Roman" w:hAnsi="Times New Roman" w:cs="Times New Roman"/>
          <w:sz w:val="24"/>
          <w:szCs w:val="24"/>
          <w:u w:val="single"/>
        </w:rPr>
        <w:t>OR</w:t>
      </w:r>
    </w:p>
    <w:p w14:paraId="301B6757" w14:textId="77777777" w:rsidR="00D301AE" w:rsidRPr="0042332E" w:rsidRDefault="00D301AE" w:rsidP="00C4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 xml:space="preserve">At least </w:t>
      </w:r>
      <w:r w:rsidRPr="0042332E">
        <w:rPr>
          <w:rFonts w:ascii="Times New Roman" w:hAnsi="Times New Roman" w:cs="Times New Roman"/>
          <w:sz w:val="24"/>
          <w:szCs w:val="24"/>
          <w:u w:val="single"/>
        </w:rPr>
        <w:t xml:space="preserve">two </w:t>
      </w:r>
      <w:r w:rsidRPr="0042332E">
        <w:rPr>
          <w:rFonts w:ascii="Times New Roman" w:hAnsi="Times New Roman" w:cs="Times New Roman"/>
          <w:sz w:val="24"/>
          <w:szCs w:val="24"/>
        </w:rPr>
        <w:t>of the following:</w:t>
      </w:r>
    </w:p>
    <w:p w14:paraId="2103486A" w14:textId="11375647" w:rsidR="00D301AE" w:rsidRPr="0042332E" w:rsidRDefault="00D301AE" w:rsidP="007464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>New onset of purulent sputum, or change in character of sputum, or increased respiratory secretions, or increased suctioning requirements</w:t>
      </w:r>
    </w:p>
    <w:p w14:paraId="15FDBD03" w14:textId="12F5A6E1" w:rsidR="00D301AE" w:rsidRPr="0042332E" w:rsidRDefault="00D301AE" w:rsidP="007464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>New onset or worsening cough, or dyspnea, or tachypnea</w:t>
      </w:r>
    </w:p>
    <w:p w14:paraId="4248DFE6" w14:textId="750FCB58" w:rsidR="00D301AE" w:rsidRPr="0042332E" w:rsidRDefault="00D301AE" w:rsidP="007464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>Rales or rhonchi</w:t>
      </w:r>
    </w:p>
    <w:p w14:paraId="4104BA85" w14:textId="2F1D1BCC" w:rsidR="00D301AE" w:rsidRDefault="00D301AE" w:rsidP="007464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2E">
        <w:rPr>
          <w:rFonts w:ascii="Times New Roman" w:hAnsi="Times New Roman" w:cs="Times New Roman"/>
          <w:sz w:val="24"/>
          <w:szCs w:val="24"/>
        </w:rPr>
        <w:t>Worsening gas exchange (e.g. O2 desaturations (e.g., PaO2/FiO2≤ 240), increased oxygen</w:t>
      </w:r>
      <w:r w:rsidR="00002802" w:rsidRPr="0042332E">
        <w:rPr>
          <w:rFonts w:ascii="Times New Roman" w:hAnsi="Times New Roman" w:cs="Times New Roman"/>
          <w:sz w:val="24"/>
          <w:szCs w:val="24"/>
        </w:rPr>
        <w:t xml:space="preserve"> </w:t>
      </w:r>
      <w:r w:rsidRPr="0042332E">
        <w:rPr>
          <w:rFonts w:ascii="Times New Roman" w:hAnsi="Times New Roman" w:cs="Times New Roman"/>
          <w:sz w:val="24"/>
          <w:szCs w:val="24"/>
        </w:rPr>
        <w:t>requirements, or increased ventilator demand)</w:t>
      </w:r>
    </w:p>
    <w:p w14:paraId="0AC02872" w14:textId="6BB7D3E6" w:rsidR="00753699" w:rsidRDefault="00753699" w:rsidP="00753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C913A" w14:textId="77777777" w:rsidR="00753699" w:rsidRPr="0042332E" w:rsidRDefault="00753699" w:rsidP="0075369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332E">
        <w:rPr>
          <w:rFonts w:ascii="Times New Roman" w:hAnsi="Times New Roman" w:cs="Times New Roman"/>
          <w:i/>
          <w:iCs/>
          <w:sz w:val="24"/>
          <w:szCs w:val="24"/>
        </w:rPr>
        <w:t xml:space="preserve">American College of Surgeons (ACS) National Surgical Quality Improvement Program (NSQIP). ACS NSQIP Operations Manual, 2018  </w:t>
      </w:r>
      <w:hyperlink r:id="rId5" w:history="1">
        <w:r w:rsidRPr="0042332E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https://www.facs.org/quality-programs/acs-nsqip/joinnow/hospitalreq/scrtrain</w:t>
        </w:r>
      </w:hyperlink>
      <w:r w:rsidRPr="0042332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6490835" w14:textId="77777777" w:rsidR="00753699" w:rsidRPr="00753699" w:rsidRDefault="00753699" w:rsidP="00753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3699" w:rsidRPr="00753699" w:rsidSect="00E25F4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751BD"/>
    <w:multiLevelType w:val="hybridMultilevel"/>
    <w:tmpl w:val="1AC8F2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F1588"/>
    <w:multiLevelType w:val="hybridMultilevel"/>
    <w:tmpl w:val="75DABC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CB30094"/>
    <w:multiLevelType w:val="hybridMultilevel"/>
    <w:tmpl w:val="A544B2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EBB676F"/>
    <w:multiLevelType w:val="hybridMultilevel"/>
    <w:tmpl w:val="C33E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1MTU1NjMEYnNTSyUdpeDU4uLM/DyQAtNaAAAJ4BwsAAAA"/>
  </w:docVars>
  <w:rsids>
    <w:rsidRoot w:val="00D301AE"/>
    <w:rsid w:val="00002802"/>
    <w:rsid w:val="00124E54"/>
    <w:rsid w:val="00355DA3"/>
    <w:rsid w:val="0042332E"/>
    <w:rsid w:val="006840CF"/>
    <w:rsid w:val="007464A4"/>
    <w:rsid w:val="00753699"/>
    <w:rsid w:val="00A96EF1"/>
    <w:rsid w:val="00C45E8F"/>
    <w:rsid w:val="00D054C2"/>
    <w:rsid w:val="00D301AE"/>
    <w:rsid w:val="00D6465B"/>
    <w:rsid w:val="00E00F8E"/>
    <w:rsid w:val="00E2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18F9"/>
  <w15:chartTrackingRefBased/>
  <w15:docId w15:val="{83504F5D-E08F-41A3-8A74-6F58F3C8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E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4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s.org/quality-programs/acs-nsqip/joinnow/hospitalreq/scrtr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Mpody, Christian</dc:creator>
  <cp:keywords/>
  <dc:description/>
  <cp:lastModifiedBy>Mpody, Christian</cp:lastModifiedBy>
  <cp:revision>12</cp:revision>
  <dcterms:created xsi:type="dcterms:W3CDTF">2021-03-18T12:52:00Z</dcterms:created>
  <dcterms:modified xsi:type="dcterms:W3CDTF">2021-05-24T16:02:00Z</dcterms:modified>
</cp:coreProperties>
</file>