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C9" w:rsidRDefault="006E72C9" w:rsidP="006E72C9">
      <w:pPr>
        <w:spacing w:line="480" w:lineRule="auto"/>
      </w:pPr>
    </w:p>
    <w:p w:rsidR="006E72C9" w:rsidRDefault="006E72C9" w:rsidP="006E72C9">
      <w:pPr>
        <w:spacing w:line="480" w:lineRule="auto"/>
      </w:pPr>
    </w:p>
    <w:tbl>
      <w:tblPr>
        <w:tblStyle w:val="a3"/>
        <w:tblW w:w="0" w:type="auto"/>
        <w:tblLook w:val="04A0"/>
      </w:tblPr>
      <w:tblGrid>
        <w:gridCol w:w="3145"/>
        <w:gridCol w:w="1557"/>
        <w:gridCol w:w="2324"/>
        <w:gridCol w:w="2324"/>
      </w:tblGrid>
      <w:tr w:rsidR="006E72C9" w:rsidTr="009F202F">
        <w:tc>
          <w:tcPr>
            <w:tcW w:w="3145" w:type="dxa"/>
          </w:tcPr>
          <w:p w:rsidR="006E72C9" w:rsidRDefault="006E72C9" w:rsidP="009F202F">
            <w:pPr>
              <w:spacing w:line="480" w:lineRule="auto"/>
            </w:pPr>
          </w:p>
        </w:tc>
        <w:tc>
          <w:tcPr>
            <w:tcW w:w="1557" w:type="dxa"/>
          </w:tcPr>
          <w:p w:rsidR="006E72C9" w:rsidRPr="00766694" w:rsidRDefault="006E72C9" w:rsidP="009F202F">
            <w:pPr>
              <w:spacing w:line="480" w:lineRule="auto"/>
              <w:rPr>
                <w:b/>
                <w:bCs/>
              </w:rPr>
            </w:pPr>
            <w:proofErr w:type="spellStart"/>
            <w:r w:rsidRPr="00766694">
              <w:rPr>
                <w:b/>
                <w:bCs/>
              </w:rPr>
              <w:t>aOR</w:t>
            </w:r>
            <w:proofErr w:type="spellEnd"/>
          </w:p>
        </w:tc>
        <w:tc>
          <w:tcPr>
            <w:tcW w:w="2324" w:type="dxa"/>
          </w:tcPr>
          <w:p w:rsidR="006E72C9" w:rsidRPr="00766694" w:rsidRDefault="006E72C9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95% CI</w:t>
            </w:r>
          </w:p>
        </w:tc>
        <w:tc>
          <w:tcPr>
            <w:tcW w:w="2324" w:type="dxa"/>
          </w:tcPr>
          <w:p w:rsidR="006E72C9" w:rsidRPr="00766694" w:rsidRDefault="006E72C9" w:rsidP="009F202F">
            <w:pPr>
              <w:spacing w:line="480" w:lineRule="auto"/>
              <w:rPr>
                <w:b/>
                <w:bCs/>
              </w:rPr>
            </w:pPr>
            <w:r w:rsidRPr="00766694">
              <w:rPr>
                <w:b/>
                <w:bCs/>
              </w:rPr>
              <w:t>P value</w:t>
            </w:r>
          </w:p>
        </w:tc>
      </w:tr>
      <w:tr w:rsidR="006E72C9" w:rsidTr="009F202F">
        <w:tc>
          <w:tcPr>
            <w:tcW w:w="3145" w:type="dxa"/>
          </w:tcPr>
          <w:p w:rsidR="006E72C9" w:rsidRDefault="006E72C9" w:rsidP="009F202F">
            <w:pPr>
              <w:spacing w:line="480" w:lineRule="auto"/>
            </w:pPr>
            <w:r>
              <w:t>Fully Vaccination status (vs. Partially)</w:t>
            </w:r>
          </w:p>
        </w:tc>
        <w:tc>
          <w:tcPr>
            <w:tcW w:w="1557" w:type="dxa"/>
          </w:tcPr>
          <w:p w:rsidR="006E72C9" w:rsidRDefault="006E72C9" w:rsidP="009F202F">
            <w:pPr>
              <w:spacing w:line="480" w:lineRule="auto"/>
            </w:pPr>
            <w:r>
              <w:t>2.42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0.71 – 8.28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0.15</w:t>
            </w:r>
          </w:p>
        </w:tc>
      </w:tr>
      <w:tr w:rsidR="006E72C9" w:rsidTr="009F202F">
        <w:tc>
          <w:tcPr>
            <w:tcW w:w="3145" w:type="dxa"/>
          </w:tcPr>
          <w:p w:rsidR="006E72C9" w:rsidRDefault="006E72C9" w:rsidP="009F202F">
            <w:pPr>
              <w:spacing w:line="480" w:lineRule="auto"/>
            </w:pPr>
            <w:r>
              <w:t>Sex (Male)</w:t>
            </w:r>
          </w:p>
        </w:tc>
        <w:tc>
          <w:tcPr>
            <w:tcW w:w="1557" w:type="dxa"/>
          </w:tcPr>
          <w:p w:rsidR="006E72C9" w:rsidRDefault="006E72C9" w:rsidP="009F202F">
            <w:pPr>
              <w:spacing w:line="480" w:lineRule="auto"/>
            </w:pPr>
            <w:r>
              <w:t>4.03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1.21 – 13.40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0.023</w:t>
            </w:r>
          </w:p>
        </w:tc>
      </w:tr>
      <w:tr w:rsidR="006E72C9" w:rsidTr="009F202F">
        <w:tc>
          <w:tcPr>
            <w:tcW w:w="3145" w:type="dxa"/>
          </w:tcPr>
          <w:p w:rsidR="006E72C9" w:rsidRPr="005567F4" w:rsidRDefault="006E72C9" w:rsidP="009F202F">
            <w:pPr>
              <w:spacing w:line="480" w:lineRule="auto"/>
            </w:pPr>
            <w:r>
              <w:t>SPO</w:t>
            </w:r>
            <w:r>
              <w:rPr>
                <w:vertAlign w:val="subscript"/>
              </w:rPr>
              <w:t>2</w:t>
            </w:r>
            <w:r>
              <w:t xml:space="preserve"> (%)</w:t>
            </w:r>
          </w:p>
        </w:tc>
        <w:tc>
          <w:tcPr>
            <w:tcW w:w="1557" w:type="dxa"/>
          </w:tcPr>
          <w:p w:rsidR="006E72C9" w:rsidRDefault="006E72C9" w:rsidP="009F202F">
            <w:pPr>
              <w:spacing w:line="480" w:lineRule="auto"/>
            </w:pPr>
            <w:r>
              <w:t>0.80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0.68 – 0.94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0.009</w:t>
            </w:r>
          </w:p>
        </w:tc>
      </w:tr>
      <w:tr w:rsidR="006E72C9" w:rsidTr="009F202F">
        <w:tc>
          <w:tcPr>
            <w:tcW w:w="3145" w:type="dxa"/>
          </w:tcPr>
          <w:p w:rsidR="006E72C9" w:rsidRDefault="006E72C9" w:rsidP="009F202F">
            <w:pPr>
              <w:spacing w:line="480" w:lineRule="auto"/>
            </w:pPr>
            <w:r>
              <w:t>COPD</w:t>
            </w:r>
          </w:p>
        </w:tc>
        <w:tc>
          <w:tcPr>
            <w:tcW w:w="1557" w:type="dxa"/>
          </w:tcPr>
          <w:p w:rsidR="006E72C9" w:rsidRDefault="006E72C9" w:rsidP="009F202F">
            <w:pPr>
              <w:spacing w:line="480" w:lineRule="auto"/>
            </w:pPr>
            <w:r>
              <w:t>0.24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0.05 – 27.01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0.063</w:t>
            </w:r>
          </w:p>
        </w:tc>
      </w:tr>
      <w:tr w:rsidR="006E72C9" w:rsidTr="009F202F">
        <w:tc>
          <w:tcPr>
            <w:tcW w:w="3145" w:type="dxa"/>
          </w:tcPr>
          <w:p w:rsidR="006E72C9" w:rsidRDefault="006E72C9" w:rsidP="009F202F">
            <w:pPr>
              <w:spacing w:line="480" w:lineRule="auto"/>
            </w:pPr>
            <w:r>
              <w:t>Immunocompromised status</w:t>
            </w:r>
          </w:p>
        </w:tc>
        <w:tc>
          <w:tcPr>
            <w:tcW w:w="1557" w:type="dxa"/>
          </w:tcPr>
          <w:p w:rsidR="006E72C9" w:rsidRDefault="006E72C9" w:rsidP="009F202F">
            <w:pPr>
              <w:spacing w:line="480" w:lineRule="auto"/>
            </w:pPr>
            <w:r>
              <w:t>6.32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1.48 – 26.18</w:t>
            </w:r>
          </w:p>
        </w:tc>
        <w:tc>
          <w:tcPr>
            <w:tcW w:w="2324" w:type="dxa"/>
          </w:tcPr>
          <w:p w:rsidR="006E72C9" w:rsidRDefault="006E72C9" w:rsidP="009F202F">
            <w:pPr>
              <w:spacing w:line="480" w:lineRule="auto"/>
            </w:pPr>
            <w:r>
              <w:t>0.013</w:t>
            </w:r>
          </w:p>
        </w:tc>
      </w:tr>
    </w:tbl>
    <w:p w:rsidR="006E72C9" w:rsidRPr="00C048B1" w:rsidRDefault="006E72C9" w:rsidP="006E72C9">
      <w:pPr>
        <w:spacing w:line="480" w:lineRule="auto"/>
        <w:jc w:val="both"/>
        <w:rPr>
          <w:rFonts w:cstheme="minorHAnsi"/>
        </w:rPr>
      </w:pPr>
      <w:proofErr w:type="spellStart"/>
      <w:r>
        <w:t>Suppl</w:t>
      </w:r>
      <w:proofErr w:type="spellEnd"/>
      <w:r>
        <w:t xml:space="preserve"> 4 Table S4: Logistic Regression Model-2 exploring factors associated with </w:t>
      </w:r>
      <w:r>
        <w:rPr>
          <w:rFonts w:cstheme="minorHAnsi"/>
        </w:rPr>
        <w:t xml:space="preserve">severe breakthrough COVID-19 infection. </w:t>
      </w:r>
      <w:r w:rsidRPr="00C048B1">
        <w:rPr>
          <w:rFonts w:cstheme="minorHAnsi"/>
        </w:rPr>
        <w:t xml:space="preserve"> A</w:t>
      </w:r>
      <w:r>
        <w:rPr>
          <w:rFonts w:cstheme="minorHAnsi"/>
        </w:rPr>
        <w:t xml:space="preserve">rea </w:t>
      </w:r>
      <w:proofErr w:type="gramStart"/>
      <w:r w:rsidRPr="00C048B1">
        <w:rPr>
          <w:rFonts w:cstheme="minorHAnsi"/>
        </w:rPr>
        <w:t>U</w:t>
      </w:r>
      <w:r>
        <w:rPr>
          <w:rFonts w:cstheme="minorHAnsi"/>
        </w:rPr>
        <w:t>nder</w:t>
      </w:r>
      <w:proofErr w:type="gramEnd"/>
      <w:r>
        <w:rPr>
          <w:rFonts w:cstheme="minorHAnsi"/>
        </w:rPr>
        <w:t xml:space="preserve"> the Receiver Operating </w:t>
      </w:r>
      <w:r w:rsidRPr="00C048B1">
        <w:rPr>
          <w:rFonts w:cstheme="minorHAnsi"/>
        </w:rPr>
        <w:t>C</w:t>
      </w:r>
      <w:r>
        <w:rPr>
          <w:rFonts w:cstheme="minorHAnsi"/>
        </w:rPr>
        <w:t xml:space="preserve">urve (AUC) for the LR </w:t>
      </w:r>
      <w:r>
        <w:t xml:space="preserve">model 0.813, 95% CI 0.71 – 0.91. </w:t>
      </w:r>
      <w:r>
        <w:rPr>
          <w:rFonts w:cstheme="minorHAnsi"/>
        </w:rPr>
        <w:t>LR model controlled for: Fully vs. partially vaccinated status, Sex</w:t>
      </w:r>
      <w:proofErr w:type="gramStart"/>
      <w:r>
        <w:rPr>
          <w:rFonts w:cstheme="minorHAnsi"/>
        </w:rPr>
        <w:t>,SPO</w:t>
      </w:r>
      <w:r>
        <w:rPr>
          <w:rFonts w:cstheme="minorHAnsi"/>
          <w:vertAlign w:val="subscript"/>
        </w:rPr>
        <w:t>2</w:t>
      </w:r>
      <w:proofErr w:type="gramEnd"/>
      <w:r>
        <w:rPr>
          <w:rFonts w:cstheme="minorHAnsi"/>
        </w:rPr>
        <w:t xml:space="preserve">= Oxygen Saturation, COPD= Chronic Obstructive Pulmonary Disease, and Immunocompromised status. </w:t>
      </w:r>
    </w:p>
    <w:p w:rsidR="00603C8B" w:rsidRDefault="00603C8B"/>
    <w:sectPr w:rsidR="00603C8B" w:rsidSect="0060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 w:grammar="clean"/>
  <w:defaultTabStop w:val="720"/>
  <w:characterSpacingControl w:val="doNotCompress"/>
  <w:compat>
    <w:useFELayout/>
  </w:compat>
  <w:rsids>
    <w:rsidRoot w:val="006E72C9"/>
    <w:rsid w:val="00603C8B"/>
    <w:rsid w:val="006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C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2C9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2022-01-21T19:25:00Z</dcterms:created>
  <dcterms:modified xsi:type="dcterms:W3CDTF">2022-01-21T19:25:00Z</dcterms:modified>
</cp:coreProperties>
</file>