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B5" w:rsidRDefault="008213B5" w:rsidP="008213B5">
      <w:pPr>
        <w:spacing w:line="480" w:lineRule="auto"/>
      </w:pPr>
    </w:p>
    <w:p w:rsidR="008213B5" w:rsidRDefault="008213B5" w:rsidP="008213B5">
      <w:pPr>
        <w:spacing w:line="480" w:lineRule="auto"/>
      </w:pPr>
    </w:p>
    <w:p w:rsidR="008213B5" w:rsidRDefault="008213B5" w:rsidP="008213B5">
      <w:pPr>
        <w:spacing w:line="480" w:lineRule="auto"/>
      </w:pPr>
    </w:p>
    <w:p w:rsidR="008213B5" w:rsidRDefault="008213B5" w:rsidP="008213B5">
      <w:pPr>
        <w:spacing w:line="480" w:lineRule="auto"/>
      </w:pPr>
    </w:p>
    <w:p w:rsidR="008213B5" w:rsidRDefault="008213B5" w:rsidP="008213B5">
      <w:pPr>
        <w:spacing w:line="480" w:lineRule="auto"/>
      </w:pPr>
    </w:p>
    <w:p w:rsidR="008213B5" w:rsidRDefault="008213B5" w:rsidP="008213B5">
      <w:pPr>
        <w:spacing w:line="480" w:lineRule="auto"/>
      </w:pPr>
    </w:p>
    <w:p w:rsidR="008213B5" w:rsidRDefault="008213B5" w:rsidP="008213B5">
      <w:pPr>
        <w:spacing w:line="480" w:lineRule="auto"/>
      </w:pPr>
    </w:p>
    <w:p w:rsidR="008213B5" w:rsidRDefault="008213B5" w:rsidP="008213B5">
      <w:pPr>
        <w:spacing w:line="480" w:lineRule="auto"/>
      </w:pPr>
    </w:p>
    <w:p w:rsidR="008213B5" w:rsidRDefault="008213B5" w:rsidP="008213B5">
      <w:pPr>
        <w:spacing w:line="480" w:lineRule="auto"/>
      </w:pPr>
    </w:p>
    <w:tbl>
      <w:tblPr>
        <w:tblStyle w:val="a3"/>
        <w:tblW w:w="0" w:type="auto"/>
        <w:tblLook w:val="04A0"/>
      </w:tblPr>
      <w:tblGrid>
        <w:gridCol w:w="4855"/>
        <w:gridCol w:w="1800"/>
      </w:tblGrid>
      <w:tr w:rsidR="008213B5" w:rsidTr="009F202F">
        <w:tc>
          <w:tcPr>
            <w:tcW w:w="4855" w:type="dxa"/>
          </w:tcPr>
          <w:p w:rsidR="008213B5" w:rsidRPr="00766694" w:rsidRDefault="008213B5" w:rsidP="009F202F">
            <w:pPr>
              <w:spacing w:line="480" w:lineRule="auto"/>
              <w:rPr>
                <w:b/>
                <w:bCs/>
              </w:rPr>
            </w:pPr>
            <w:r w:rsidRPr="00766694">
              <w:rPr>
                <w:b/>
                <w:bCs/>
              </w:rPr>
              <w:t>Variables</w:t>
            </w:r>
          </w:p>
        </w:tc>
        <w:tc>
          <w:tcPr>
            <w:tcW w:w="1800" w:type="dxa"/>
          </w:tcPr>
          <w:p w:rsidR="008213B5" w:rsidRPr="00766694" w:rsidRDefault="008213B5" w:rsidP="009F202F">
            <w:pPr>
              <w:spacing w:line="480" w:lineRule="auto"/>
              <w:rPr>
                <w:b/>
                <w:bCs/>
              </w:rPr>
            </w:pPr>
            <w:r w:rsidRPr="00766694">
              <w:rPr>
                <w:b/>
                <w:bCs/>
              </w:rPr>
              <w:t>VIF</w:t>
            </w:r>
          </w:p>
        </w:tc>
      </w:tr>
      <w:tr w:rsidR="008213B5" w:rsidTr="009F202F">
        <w:tc>
          <w:tcPr>
            <w:tcW w:w="4855" w:type="dxa"/>
          </w:tcPr>
          <w:p w:rsidR="008213B5" w:rsidRDefault="008213B5" w:rsidP="009F202F">
            <w:pPr>
              <w:spacing w:line="480" w:lineRule="auto"/>
            </w:pPr>
            <w:r>
              <w:t>Fully Vaccination status (vs. Partially)</w:t>
            </w:r>
          </w:p>
        </w:tc>
        <w:tc>
          <w:tcPr>
            <w:tcW w:w="1800" w:type="dxa"/>
          </w:tcPr>
          <w:p w:rsidR="008213B5" w:rsidRDefault="008213B5" w:rsidP="009F202F">
            <w:pPr>
              <w:spacing w:line="480" w:lineRule="auto"/>
            </w:pPr>
            <w:r>
              <w:t>1.09</w:t>
            </w:r>
          </w:p>
        </w:tc>
      </w:tr>
      <w:tr w:rsidR="008213B5" w:rsidTr="009F202F">
        <w:tc>
          <w:tcPr>
            <w:tcW w:w="4855" w:type="dxa"/>
          </w:tcPr>
          <w:p w:rsidR="008213B5" w:rsidRDefault="008213B5" w:rsidP="009F202F">
            <w:pPr>
              <w:spacing w:line="480" w:lineRule="auto"/>
            </w:pPr>
            <w:r>
              <w:t>Sex (Male)</w:t>
            </w:r>
          </w:p>
        </w:tc>
        <w:tc>
          <w:tcPr>
            <w:tcW w:w="1800" w:type="dxa"/>
          </w:tcPr>
          <w:p w:rsidR="008213B5" w:rsidRDefault="008213B5" w:rsidP="009F202F">
            <w:pPr>
              <w:spacing w:line="480" w:lineRule="auto"/>
            </w:pPr>
            <w:r>
              <w:t>1.29</w:t>
            </w:r>
          </w:p>
        </w:tc>
      </w:tr>
      <w:tr w:rsidR="008213B5" w:rsidTr="009F202F">
        <w:tc>
          <w:tcPr>
            <w:tcW w:w="4855" w:type="dxa"/>
          </w:tcPr>
          <w:p w:rsidR="008213B5" w:rsidRDefault="008213B5" w:rsidP="009F202F">
            <w:pPr>
              <w:spacing w:line="480" w:lineRule="auto"/>
            </w:pPr>
            <w:r>
              <w:t>SPO</w:t>
            </w:r>
            <w:r>
              <w:rPr>
                <w:vertAlign w:val="subscript"/>
              </w:rPr>
              <w:t>2</w:t>
            </w:r>
            <w:r>
              <w:t xml:space="preserve"> (%)</w:t>
            </w:r>
          </w:p>
        </w:tc>
        <w:tc>
          <w:tcPr>
            <w:tcW w:w="1800" w:type="dxa"/>
          </w:tcPr>
          <w:p w:rsidR="008213B5" w:rsidRDefault="008213B5" w:rsidP="009F202F">
            <w:pPr>
              <w:spacing w:line="480" w:lineRule="auto"/>
            </w:pPr>
            <w:r>
              <w:t>1.29</w:t>
            </w:r>
          </w:p>
        </w:tc>
      </w:tr>
      <w:tr w:rsidR="008213B5" w:rsidTr="009F202F">
        <w:tc>
          <w:tcPr>
            <w:tcW w:w="4855" w:type="dxa"/>
          </w:tcPr>
          <w:p w:rsidR="008213B5" w:rsidRDefault="008213B5" w:rsidP="009F202F">
            <w:pPr>
              <w:spacing w:line="480" w:lineRule="auto"/>
            </w:pPr>
            <w:r>
              <w:t>Immunocompromised status</w:t>
            </w:r>
          </w:p>
        </w:tc>
        <w:tc>
          <w:tcPr>
            <w:tcW w:w="1800" w:type="dxa"/>
          </w:tcPr>
          <w:p w:rsidR="008213B5" w:rsidRDefault="008213B5" w:rsidP="009F202F">
            <w:pPr>
              <w:spacing w:line="480" w:lineRule="auto"/>
            </w:pPr>
            <w:r>
              <w:t>1.32</w:t>
            </w:r>
          </w:p>
        </w:tc>
      </w:tr>
      <w:tr w:rsidR="008213B5" w:rsidTr="009F202F">
        <w:tc>
          <w:tcPr>
            <w:tcW w:w="4855" w:type="dxa"/>
          </w:tcPr>
          <w:p w:rsidR="008213B5" w:rsidRDefault="008213B5" w:rsidP="009F202F">
            <w:pPr>
              <w:spacing w:line="480" w:lineRule="auto"/>
            </w:pPr>
            <w:r>
              <w:t>COPD</w:t>
            </w:r>
          </w:p>
        </w:tc>
        <w:tc>
          <w:tcPr>
            <w:tcW w:w="1800" w:type="dxa"/>
          </w:tcPr>
          <w:p w:rsidR="008213B5" w:rsidRDefault="008213B5" w:rsidP="009F202F">
            <w:pPr>
              <w:spacing w:line="480" w:lineRule="auto"/>
            </w:pPr>
            <w:r>
              <w:t>1.41</w:t>
            </w:r>
          </w:p>
        </w:tc>
      </w:tr>
      <w:tr w:rsidR="008213B5" w:rsidTr="009F202F">
        <w:tc>
          <w:tcPr>
            <w:tcW w:w="4855" w:type="dxa"/>
          </w:tcPr>
          <w:p w:rsidR="008213B5" w:rsidRDefault="008213B5" w:rsidP="009F202F">
            <w:pPr>
              <w:spacing w:line="480" w:lineRule="auto"/>
            </w:pPr>
            <w:r>
              <w:t xml:space="preserve">D-dimer </w:t>
            </w:r>
            <w:r>
              <w:rPr>
                <w:rFonts w:cstheme="minorHAnsi"/>
              </w:rPr>
              <w:t>(0.19 – 0.50 mg/L)</w:t>
            </w:r>
          </w:p>
        </w:tc>
        <w:tc>
          <w:tcPr>
            <w:tcW w:w="1800" w:type="dxa"/>
          </w:tcPr>
          <w:p w:rsidR="008213B5" w:rsidRDefault="008213B5" w:rsidP="009F202F">
            <w:pPr>
              <w:spacing w:line="480" w:lineRule="auto"/>
            </w:pPr>
            <w:r>
              <w:t>1.42</w:t>
            </w:r>
          </w:p>
        </w:tc>
      </w:tr>
      <w:tr w:rsidR="008213B5" w:rsidTr="009F202F">
        <w:tc>
          <w:tcPr>
            <w:tcW w:w="4855" w:type="dxa"/>
          </w:tcPr>
          <w:p w:rsidR="008213B5" w:rsidRDefault="008213B5" w:rsidP="009F202F">
            <w:pPr>
              <w:spacing w:line="480" w:lineRule="auto"/>
            </w:pPr>
            <w:r>
              <w:rPr>
                <w:rFonts w:cstheme="minorHAnsi"/>
              </w:rPr>
              <w:t>Aspartate A</w:t>
            </w:r>
            <w:r w:rsidRPr="00247FE1">
              <w:rPr>
                <w:rFonts w:cstheme="minorHAnsi"/>
              </w:rPr>
              <w:t>minotransferase</w:t>
            </w:r>
            <w:r>
              <w:rPr>
                <w:rFonts w:cstheme="minorHAnsi"/>
              </w:rPr>
              <w:t xml:space="preserve"> (35 – 37 U/L)</w:t>
            </w:r>
          </w:p>
        </w:tc>
        <w:tc>
          <w:tcPr>
            <w:tcW w:w="1800" w:type="dxa"/>
          </w:tcPr>
          <w:p w:rsidR="008213B5" w:rsidRDefault="008213B5" w:rsidP="009F202F">
            <w:pPr>
              <w:spacing w:line="480" w:lineRule="auto"/>
            </w:pPr>
            <w:r>
              <w:t>1.45</w:t>
            </w:r>
          </w:p>
        </w:tc>
      </w:tr>
      <w:tr w:rsidR="008213B5" w:rsidTr="009F202F">
        <w:tc>
          <w:tcPr>
            <w:tcW w:w="4855" w:type="dxa"/>
          </w:tcPr>
          <w:p w:rsidR="008213B5" w:rsidRDefault="008213B5" w:rsidP="009F202F">
            <w:pPr>
              <w:spacing w:line="480" w:lineRule="auto"/>
            </w:pPr>
            <w:r>
              <w:t>Respiratory Rate (breaths/min)</w:t>
            </w:r>
          </w:p>
        </w:tc>
        <w:tc>
          <w:tcPr>
            <w:tcW w:w="1800" w:type="dxa"/>
          </w:tcPr>
          <w:p w:rsidR="008213B5" w:rsidRDefault="008213B5" w:rsidP="009F202F">
            <w:pPr>
              <w:spacing w:line="480" w:lineRule="auto"/>
            </w:pPr>
            <w:r>
              <w:t>1.46</w:t>
            </w:r>
          </w:p>
        </w:tc>
      </w:tr>
      <w:tr w:rsidR="008213B5" w:rsidTr="009F202F">
        <w:tc>
          <w:tcPr>
            <w:tcW w:w="4855" w:type="dxa"/>
          </w:tcPr>
          <w:p w:rsidR="008213B5" w:rsidRDefault="008213B5" w:rsidP="009F202F">
            <w:pPr>
              <w:spacing w:line="480" w:lineRule="auto"/>
            </w:pPr>
            <w:r>
              <w:t xml:space="preserve">Albumin </w:t>
            </w:r>
            <w:r>
              <w:rPr>
                <w:rFonts w:cstheme="minorHAnsi"/>
              </w:rPr>
              <w:t>(3.5 – 5.5 g/dL)</w:t>
            </w:r>
          </w:p>
        </w:tc>
        <w:tc>
          <w:tcPr>
            <w:tcW w:w="1800" w:type="dxa"/>
          </w:tcPr>
          <w:p w:rsidR="008213B5" w:rsidRDefault="008213B5" w:rsidP="009F202F">
            <w:pPr>
              <w:spacing w:line="480" w:lineRule="auto"/>
            </w:pPr>
            <w:r>
              <w:t>1.49</w:t>
            </w:r>
          </w:p>
        </w:tc>
      </w:tr>
      <w:tr w:rsidR="008213B5" w:rsidTr="009F202F">
        <w:tc>
          <w:tcPr>
            <w:tcW w:w="4855" w:type="dxa"/>
          </w:tcPr>
          <w:p w:rsidR="008213B5" w:rsidRDefault="008213B5" w:rsidP="009F202F">
            <w:pPr>
              <w:spacing w:line="480" w:lineRule="auto"/>
            </w:pPr>
            <w:r>
              <w:t xml:space="preserve">Platelets </w:t>
            </w:r>
            <w:r>
              <w:rPr>
                <w:rFonts w:cstheme="minorHAnsi"/>
              </w:rPr>
              <w:t>(150 – 450 x 10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/uL)</w:t>
            </w:r>
          </w:p>
        </w:tc>
        <w:tc>
          <w:tcPr>
            <w:tcW w:w="1800" w:type="dxa"/>
          </w:tcPr>
          <w:p w:rsidR="008213B5" w:rsidRDefault="008213B5" w:rsidP="009F202F">
            <w:pPr>
              <w:spacing w:line="480" w:lineRule="auto"/>
            </w:pPr>
            <w:r>
              <w:t>0.96</w:t>
            </w:r>
          </w:p>
        </w:tc>
      </w:tr>
      <w:tr w:rsidR="008213B5" w:rsidTr="009F202F">
        <w:tc>
          <w:tcPr>
            <w:tcW w:w="4855" w:type="dxa"/>
          </w:tcPr>
          <w:p w:rsidR="008213B5" w:rsidRDefault="008213B5" w:rsidP="009F202F">
            <w:pPr>
              <w:spacing w:line="480" w:lineRule="auto"/>
            </w:pPr>
            <w:r>
              <w:t xml:space="preserve">No clinical deterioration (vs. renal, hepatic, or </w:t>
            </w:r>
            <w:r>
              <w:lastRenderedPageBreak/>
              <w:t>neurological deterioration)</w:t>
            </w:r>
          </w:p>
        </w:tc>
        <w:tc>
          <w:tcPr>
            <w:tcW w:w="1800" w:type="dxa"/>
          </w:tcPr>
          <w:p w:rsidR="008213B5" w:rsidRDefault="008213B5" w:rsidP="009F202F">
            <w:pPr>
              <w:spacing w:line="480" w:lineRule="auto"/>
            </w:pPr>
            <w:r>
              <w:lastRenderedPageBreak/>
              <w:t>1.51</w:t>
            </w:r>
          </w:p>
        </w:tc>
      </w:tr>
      <w:tr w:rsidR="008213B5" w:rsidTr="009F202F">
        <w:tc>
          <w:tcPr>
            <w:tcW w:w="4855" w:type="dxa"/>
          </w:tcPr>
          <w:p w:rsidR="008213B5" w:rsidRDefault="008213B5" w:rsidP="009F202F">
            <w:pPr>
              <w:spacing w:line="480" w:lineRule="auto"/>
            </w:pPr>
            <w:r>
              <w:lastRenderedPageBreak/>
              <w:t>Diastolic Blood Pressure (mmHg)</w:t>
            </w:r>
          </w:p>
        </w:tc>
        <w:tc>
          <w:tcPr>
            <w:tcW w:w="1800" w:type="dxa"/>
          </w:tcPr>
          <w:p w:rsidR="008213B5" w:rsidRDefault="008213B5" w:rsidP="009F202F">
            <w:pPr>
              <w:spacing w:line="480" w:lineRule="auto"/>
            </w:pPr>
            <w:r>
              <w:t>1.56</w:t>
            </w:r>
          </w:p>
        </w:tc>
      </w:tr>
      <w:tr w:rsidR="008213B5" w:rsidTr="009F202F">
        <w:tc>
          <w:tcPr>
            <w:tcW w:w="4855" w:type="dxa"/>
          </w:tcPr>
          <w:p w:rsidR="008213B5" w:rsidRDefault="008213B5" w:rsidP="009F202F">
            <w:pPr>
              <w:spacing w:line="480" w:lineRule="auto"/>
            </w:pPr>
            <w:r>
              <w:t>Heart Rate (beats/min)</w:t>
            </w:r>
          </w:p>
        </w:tc>
        <w:tc>
          <w:tcPr>
            <w:tcW w:w="1800" w:type="dxa"/>
          </w:tcPr>
          <w:p w:rsidR="008213B5" w:rsidRDefault="008213B5" w:rsidP="009F202F">
            <w:pPr>
              <w:spacing w:line="480" w:lineRule="auto"/>
            </w:pPr>
            <w:r>
              <w:t>1.56</w:t>
            </w:r>
          </w:p>
        </w:tc>
      </w:tr>
      <w:tr w:rsidR="008213B5" w:rsidTr="009F202F">
        <w:tc>
          <w:tcPr>
            <w:tcW w:w="4855" w:type="dxa"/>
          </w:tcPr>
          <w:p w:rsidR="008213B5" w:rsidRDefault="008213B5" w:rsidP="009F202F">
            <w:pPr>
              <w:spacing w:line="480" w:lineRule="auto"/>
            </w:pPr>
            <w:r>
              <w:t xml:space="preserve">Platelets </w:t>
            </w:r>
            <w:r>
              <w:rPr>
                <w:rFonts w:cstheme="minorHAnsi"/>
              </w:rPr>
              <w:t>(150 – 450 x 10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/uL)</w:t>
            </w:r>
          </w:p>
        </w:tc>
        <w:tc>
          <w:tcPr>
            <w:tcW w:w="1800" w:type="dxa"/>
          </w:tcPr>
          <w:p w:rsidR="008213B5" w:rsidRDefault="008213B5" w:rsidP="009F202F">
            <w:pPr>
              <w:spacing w:line="480" w:lineRule="auto"/>
            </w:pPr>
            <w:r>
              <w:t>1.63</w:t>
            </w:r>
          </w:p>
        </w:tc>
      </w:tr>
      <w:tr w:rsidR="008213B5" w:rsidTr="009F202F">
        <w:tc>
          <w:tcPr>
            <w:tcW w:w="4855" w:type="dxa"/>
          </w:tcPr>
          <w:p w:rsidR="008213B5" w:rsidRDefault="008213B5" w:rsidP="009F202F">
            <w:pPr>
              <w:spacing w:line="480" w:lineRule="auto"/>
            </w:pPr>
            <w:r>
              <w:t>WBC</w:t>
            </w:r>
            <w:r>
              <w:rPr>
                <w:rFonts w:cstheme="minorHAnsi"/>
              </w:rPr>
              <w:t xml:space="preserve"> (4.5 – 12.5 x 10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/uL)</w:t>
            </w:r>
          </w:p>
        </w:tc>
        <w:tc>
          <w:tcPr>
            <w:tcW w:w="1800" w:type="dxa"/>
          </w:tcPr>
          <w:p w:rsidR="008213B5" w:rsidRDefault="008213B5" w:rsidP="009F202F">
            <w:pPr>
              <w:spacing w:line="480" w:lineRule="auto"/>
            </w:pPr>
            <w:r>
              <w:t>1.64</w:t>
            </w:r>
          </w:p>
        </w:tc>
      </w:tr>
      <w:tr w:rsidR="008213B5" w:rsidTr="009F202F">
        <w:tc>
          <w:tcPr>
            <w:tcW w:w="4855" w:type="dxa"/>
          </w:tcPr>
          <w:p w:rsidR="008213B5" w:rsidRDefault="008213B5" w:rsidP="009F202F">
            <w:pPr>
              <w:spacing w:line="480" w:lineRule="auto"/>
            </w:pPr>
            <w:r>
              <w:t>No supplemental oxygen (vs. oxygen supplementation)</w:t>
            </w:r>
          </w:p>
        </w:tc>
        <w:tc>
          <w:tcPr>
            <w:tcW w:w="1800" w:type="dxa"/>
          </w:tcPr>
          <w:p w:rsidR="008213B5" w:rsidRDefault="008213B5" w:rsidP="009F202F">
            <w:pPr>
              <w:spacing w:line="480" w:lineRule="auto"/>
            </w:pPr>
            <w:r>
              <w:t>1.96</w:t>
            </w:r>
          </w:p>
        </w:tc>
      </w:tr>
    </w:tbl>
    <w:p w:rsidR="008213B5" w:rsidRPr="00C048B1" w:rsidRDefault="00904090" w:rsidP="008213B5">
      <w:pPr>
        <w:spacing w:line="480" w:lineRule="auto"/>
        <w:jc w:val="both"/>
        <w:rPr>
          <w:rFonts w:cstheme="minorHAnsi"/>
        </w:rPr>
      </w:pPr>
      <w:r>
        <w:t>Suppl 3.</w:t>
      </w:r>
      <w:r w:rsidR="008213B5">
        <w:t>Table S3:</w:t>
      </w:r>
      <w:r w:rsidR="008213B5" w:rsidRPr="00264052">
        <w:t>Variance inflation factor (VIF)</w:t>
      </w:r>
      <w:r w:rsidR="008213B5">
        <w:rPr>
          <w:rFonts w:cstheme="minorHAnsi"/>
        </w:rPr>
        <w:t>measurement of the variables in logistic regression Model-1.SPO</w:t>
      </w:r>
      <w:r w:rsidR="008213B5">
        <w:rPr>
          <w:rFonts w:cstheme="minorHAnsi"/>
          <w:vertAlign w:val="subscript"/>
        </w:rPr>
        <w:t>2</w:t>
      </w:r>
      <w:r w:rsidR="008213B5">
        <w:rPr>
          <w:rFonts w:cstheme="minorHAnsi"/>
        </w:rPr>
        <w:t>= Oxygen Saturation, COPD= Chronic Obstructive Pulmonary Disease, WBC= White Cell Count.</w:t>
      </w:r>
    </w:p>
    <w:p w:rsidR="00603C8B" w:rsidRDefault="00603C8B"/>
    <w:sectPr w:rsidR="00603C8B" w:rsidSect="0060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F73" w:rsidRDefault="00E85F73" w:rsidP="00904090">
      <w:r>
        <w:separator/>
      </w:r>
    </w:p>
  </w:endnote>
  <w:endnote w:type="continuationSeparator" w:id="1">
    <w:p w:rsidR="00E85F73" w:rsidRDefault="00E85F73" w:rsidP="00904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F73" w:rsidRDefault="00E85F73" w:rsidP="00904090">
      <w:r>
        <w:separator/>
      </w:r>
    </w:p>
  </w:footnote>
  <w:footnote w:type="continuationSeparator" w:id="1">
    <w:p w:rsidR="00E85F73" w:rsidRDefault="00E85F73" w:rsidP="00904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13B5"/>
    <w:rsid w:val="00603C8B"/>
    <w:rsid w:val="006D6D71"/>
    <w:rsid w:val="008213B5"/>
    <w:rsid w:val="00904090"/>
    <w:rsid w:val="00E8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B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B5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04090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4"/>
    <w:uiPriority w:val="99"/>
    <w:semiHidden/>
    <w:rsid w:val="00904090"/>
    <w:rPr>
      <w:rFonts w:eastAsiaTheme="minorHAnsi"/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904090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5"/>
    <w:uiPriority w:val="99"/>
    <w:semiHidden/>
    <w:rsid w:val="00904090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2022-01-21T19:24:00Z</dcterms:created>
  <dcterms:modified xsi:type="dcterms:W3CDTF">2022-01-21T19:26:00Z</dcterms:modified>
</cp:coreProperties>
</file>