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70" w:rsidRPr="000462C0" w:rsidRDefault="00D73659" w:rsidP="006317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659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Suppl 1.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</w:t>
      </w:r>
      <w:r w:rsidR="00631770" w:rsidRPr="000462C0">
        <w:rPr>
          <w:rFonts w:ascii="Times New Roman" w:hAnsi="Times New Roman" w:cs="Times New Roman"/>
          <w:bCs/>
          <w:sz w:val="24"/>
          <w:szCs w:val="24"/>
        </w:rPr>
        <w:t>Supplement table S1: PFS and OS (months) by patient characteristics</w:t>
      </w:r>
    </w:p>
    <w:tbl>
      <w:tblPr>
        <w:tblStyle w:val="TableGrid"/>
        <w:tblW w:w="9334" w:type="dxa"/>
        <w:tblLook w:val="04A0"/>
      </w:tblPr>
      <w:tblGrid>
        <w:gridCol w:w="4163"/>
        <w:gridCol w:w="1071"/>
        <w:gridCol w:w="1527"/>
        <w:gridCol w:w="1071"/>
        <w:gridCol w:w="1502"/>
      </w:tblGrid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PFS (in months)</w:t>
            </w:r>
          </w:p>
        </w:tc>
        <w:tc>
          <w:tcPr>
            <w:tcW w:w="2573" w:type="dxa"/>
            <w:gridSpan w:val="2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OS (in months)</w:t>
            </w: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Median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P (Log-rank)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Median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P (Log-rank)</w:t>
            </w: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Female (N = 81)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Male (N = 79)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0.7852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0.81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Race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African American (N = 38)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Caucasian (N = 122)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0.4730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0.79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Diagnosis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Lung cancer (N = 106)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Melanoma (N = 54)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0.0290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0.75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Line of treatment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First-line (N = 112)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Second-line (N = 48)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0.0002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0.21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Previous Systemic Therapy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No (N = 98)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Yes (N = 62)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0.9278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0.50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Combination chemotherapy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No (N = 122)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Yes (N = 38)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0.0023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0.49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irAE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No (N = 114)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Yes (N = 46)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0.7668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0.18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Age group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Younger than 65 years (N = 82)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65 years or older (N = 78)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0.3669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0.93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2 or 3 (N = 57)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4 (N = 103)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0.1518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0.09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Level of burden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Low (N = 80)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 (N = 80)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0.0166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0.13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WBC level (K/uL)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Less than or equal to 10 (N = 121)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Higher than 10 (N = 39)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0.0247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ALC level (K/uL)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Less than or equal to 600 (N = 16)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Higher than 600 (N = 144)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Less than or equal to 1000 (N = 48)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Higher than 1000 (N = 112)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Less than or equal to 2000 (N = 126)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Higher than 2000 (N = 34)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0.6126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0.4113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0.6890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0.91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0.88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0.96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PLT/ALC ratio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Less than or equal to 150 (N = 63)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Higher than 150 (N = 97)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0.5685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0.99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770" w:rsidRPr="000462C0" w:rsidTr="00F719C7">
        <w:tc>
          <w:tcPr>
            <w:tcW w:w="4163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RE/Non-RE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Non-RE (N = 26)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RE (N = 19)</w:t>
            </w: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27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0.4051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02" w:type="dxa"/>
          </w:tcPr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0.81 </w:t>
            </w:r>
          </w:p>
          <w:p w:rsidR="00631770" w:rsidRPr="000462C0" w:rsidRDefault="00631770" w:rsidP="00F719C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1770" w:rsidRPr="000462C0" w:rsidRDefault="00631770" w:rsidP="006317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1770" w:rsidRPr="000462C0" w:rsidSect="0004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E3" w:rsidRDefault="005405E3" w:rsidP="00A62767">
      <w:pPr>
        <w:spacing w:after="0" w:line="240" w:lineRule="auto"/>
      </w:pPr>
      <w:r>
        <w:separator/>
      </w:r>
    </w:p>
  </w:endnote>
  <w:endnote w:type="continuationSeparator" w:id="1">
    <w:p w:rsidR="005405E3" w:rsidRDefault="005405E3" w:rsidP="00A6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E3" w:rsidRDefault="005405E3" w:rsidP="00A62767">
      <w:pPr>
        <w:spacing w:after="0" w:line="240" w:lineRule="auto"/>
      </w:pPr>
      <w:r>
        <w:separator/>
      </w:r>
    </w:p>
  </w:footnote>
  <w:footnote w:type="continuationSeparator" w:id="1">
    <w:p w:rsidR="005405E3" w:rsidRDefault="005405E3" w:rsidP="00A6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1770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6E02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4FCE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5E3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770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B7A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767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8E4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AF2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3659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7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0"/>
    <w:rPr>
      <w:rFonts w:ascii="宋体" w:eastAsia="宋体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36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65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2021-05-08T00:37:00Z</dcterms:created>
  <dcterms:modified xsi:type="dcterms:W3CDTF">2021-05-17T22:31:00Z</dcterms:modified>
</cp:coreProperties>
</file>