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</w:rPr>
      </w:pPr>
    </w:p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  <w:b/>
          <w:bCs/>
          <w:color w:val="000000" w:themeColor="text1"/>
        </w:rPr>
      </w:pPr>
      <w:r w:rsidRPr="005744DE">
        <w:rPr>
          <w:rFonts w:eastAsia="Arial"/>
          <w:color w:val="000000" w:themeColor="text1"/>
        </w:rPr>
        <w:br w:type="page"/>
      </w:r>
      <w:r w:rsidRPr="005744DE">
        <w:rPr>
          <w:rFonts w:eastAsia="Arial"/>
          <w:b/>
          <w:bCs/>
          <w:color w:val="000000" w:themeColor="text1"/>
        </w:rPr>
        <w:lastRenderedPageBreak/>
        <w:t>Supplementary Table 3</w:t>
      </w:r>
      <w:r w:rsidR="00A06905">
        <w:rPr>
          <w:rFonts w:eastAsia="Arial"/>
          <w:b/>
          <w:bCs/>
          <w:color w:val="000000" w:themeColor="text1"/>
        </w:rPr>
        <w:t xml:space="preserve"> </w:t>
      </w:r>
      <w:r w:rsidR="00A06905" w:rsidRPr="005744DE">
        <w:rPr>
          <w:rFonts w:eastAsia="Arial"/>
        </w:rPr>
        <w:t>Results of meta-regression analyses for All-Cause Mortality</w:t>
      </w:r>
    </w:p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  <w:b/>
          <w:bCs/>
          <w:color w:val="000000" w:themeColor="text1"/>
        </w:rPr>
      </w:pPr>
    </w:p>
    <w:tbl>
      <w:tblPr>
        <w:tblStyle w:val="PlainTable2"/>
        <w:tblW w:w="0" w:type="auto"/>
        <w:tblLayout w:type="fixed"/>
        <w:tblLook w:val="0620"/>
      </w:tblPr>
      <w:tblGrid>
        <w:gridCol w:w="3105"/>
        <w:gridCol w:w="3105"/>
        <w:gridCol w:w="3105"/>
      </w:tblGrid>
      <w:tr w:rsidR="004D0CC5" w:rsidRPr="005744DE" w:rsidTr="00081455">
        <w:trPr>
          <w:cnfStyle w:val="100000000000"/>
        </w:trPr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Variable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R</w:t>
            </w:r>
            <w:r w:rsidRPr="005744DE">
              <w:rPr>
                <w:rFonts w:eastAsia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 xml:space="preserve"> analog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0.47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0.06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Female gender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Hypertension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Diabetes mellitus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Ischemic heart disease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0.52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Atrial fibrillation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ACE inhibitors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Beta-blockers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0.45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Nitrates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0.50</w:t>
            </w:r>
          </w:p>
        </w:tc>
      </w:tr>
      <w:tr w:rsidR="004D0CC5" w:rsidRPr="005744DE" w:rsidTr="00081455"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Oral anticoagulants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3105" w:type="dxa"/>
          </w:tcPr>
          <w:p w:rsidR="004D0CC5" w:rsidRPr="005744DE" w:rsidRDefault="004D0CC5" w:rsidP="00081455">
            <w:pPr>
              <w:widowControl w:val="0"/>
              <w:adjustRightInd w:val="0"/>
              <w:snapToGrid w:val="0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5744DE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0.05</w:t>
            </w:r>
          </w:p>
        </w:tc>
      </w:tr>
    </w:tbl>
    <w:p w:rsidR="004D0CC5" w:rsidRPr="005744DE" w:rsidRDefault="004D0CC5" w:rsidP="004D0CC5">
      <w:pPr>
        <w:widowControl w:val="0"/>
        <w:adjustRightInd w:val="0"/>
        <w:snapToGrid w:val="0"/>
        <w:rPr>
          <w:rFonts w:eastAsia="Arial"/>
          <w:color w:val="000000" w:themeColor="text1"/>
        </w:rPr>
      </w:pPr>
    </w:p>
    <w:sectPr w:rsidR="004D0CC5" w:rsidRPr="005744DE" w:rsidSect="004D0CC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36" w:rsidRDefault="00116C36" w:rsidP="001433F6">
      <w:r>
        <w:separator/>
      </w:r>
    </w:p>
  </w:endnote>
  <w:endnote w:type="continuationSeparator" w:id="1">
    <w:p w:rsidR="00116C36" w:rsidRDefault="00116C36" w:rsidP="0014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556660606"/>
      <w:docPartObj>
        <w:docPartGallery w:val="Page Numbers (Bottom of Page)"/>
        <w:docPartUnique/>
      </w:docPartObj>
    </w:sdtPr>
    <w:sdtContent>
      <w:p w:rsidR="00177D8F" w:rsidRDefault="001F76B8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77D8F" w:rsidRDefault="00116C36" w:rsidP="004908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72390205"/>
      <w:docPartObj>
        <w:docPartGallery w:val="Page Numbers (Bottom of Page)"/>
        <w:docPartUnique/>
      </w:docPartObj>
    </w:sdtPr>
    <w:sdtContent>
      <w:p w:rsidR="00177D8F" w:rsidRDefault="001F76B8" w:rsidP="00177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4D0CC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C0A0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77D8F" w:rsidRDefault="00116C36" w:rsidP="004908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36" w:rsidRDefault="00116C36" w:rsidP="001433F6">
      <w:r>
        <w:separator/>
      </w:r>
    </w:p>
  </w:footnote>
  <w:footnote w:type="continuationSeparator" w:id="1">
    <w:p w:rsidR="00116C36" w:rsidRDefault="00116C36" w:rsidP="0014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CC5"/>
    <w:rsid w:val="000C0A05"/>
    <w:rsid w:val="000C12D6"/>
    <w:rsid w:val="00116C36"/>
    <w:rsid w:val="001433F6"/>
    <w:rsid w:val="001F76B8"/>
    <w:rsid w:val="0043384D"/>
    <w:rsid w:val="004D0CC5"/>
    <w:rsid w:val="00571B87"/>
    <w:rsid w:val="005E3B43"/>
    <w:rsid w:val="00625642"/>
    <w:rsid w:val="00671DCB"/>
    <w:rsid w:val="00982E21"/>
    <w:rsid w:val="00A06905"/>
    <w:rsid w:val="00AA6D28"/>
    <w:rsid w:val="00C01AA5"/>
    <w:rsid w:val="00E22D91"/>
    <w:rsid w:val="00E5402D"/>
    <w:rsid w:val="00FA0816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0CC5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0CC5"/>
    <w:rPr>
      <w:rFonts w:ascii="Arial" w:eastAsia="Arial" w:hAnsi="Arial" w:cs="Arial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0CC5"/>
  </w:style>
  <w:style w:type="table" w:customStyle="1" w:styleId="PlainTable2">
    <w:name w:val="Plain Table 2"/>
    <w:basedOn w:val="TableNormal"/>
    <w:uiPriority w:val="99"/>
    <w:rsid w:val="004D0CC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0CC5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C5"/>
    <w:rPr>
      <w:rFonts w:ascii="宋体" w:eastAsia="宋体" w:hAnsi="Times New Roman" w:cs="Times New Roman"/>
      <w:sz w:val="18"/>
      <w:szCs w:val="18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>MS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10</cp:revision>
  <dcterms:created xsi:type="dcterms:W3CDTF">2020-12-22T14:20:00Z</dcterms:created>
  <dcterms:modified xsi:type="dcterms:W3CDTF">2020-12-26T23:04:00Z</dcterms:modified>
</cp:coreProperties>
</file>