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A99E6" w14:textId="053EB185" w:rsidR="00714D0E" w:rsidRPr="00714D0E" w:rsidRDefault="00714D0E" w:rsidP="00714D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14D0E">
        <w:rPr>
          <w:rFonts w:ascii="Calibri" w:eastAsia="Calibri" w:hAnsi="Calibri" w:cs="Calibri"/>
          <w:color w:val="000000"/>
          <w:sz w:val="22"/>
          <w:szCs w:val="22"/>
        </w:rPr>
        <w:t xml:space="preserve">Supplementary Table </w:t>
      </w:r>
      <w:r w:rsidR="00FC2235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714D0E">
        <w:rPr>
          <w:rFonts w:ascii="Calibri" w:eastAsia="Calibri" w:hAnsi="Calibri" w:cs="Calibri"/>
          <w:color w:val="000000"/>
          <w:sz w:val="22"/>
          <w:szCs w:val="22"/>
        </w:rPr>
        <w:t xml:space="preserve">: Logistic regression analysis of ABO blood types (all types and divided in All A vs B vs O), and Rh class with respect to mortality. </w:t>
      </w:r>
    </w:p>
    <w:p w14:paraId="556DABDC" w14:textId="4CFBE326" w:rsidR="00714D0E" w:rsidRPr="00FC2235" w:rsidRDefault="00714D0E" w:rsidP="00FC223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</w:rPr>
      </w:pPr>
      <w:r w:rsidRPr="00714D0E">
        <w:rPr>
          <w:rFonts w:ascii="Calibri" w:eastAsia="Calibri" w:hAnsi="Calibri" w:cs="Calibri"/>
          <w:color w:val="000000"/>
        </w:rPr>
        <w:t xml:space="preserve">* denotes statistical significance. 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1635"/>
        <w:gridCol w:w="1634"/>
        <w:gridCol w:w="689"/>
        <w:gridCol w:w="2826"/>
        <w:gridCol w:w="1131"/>
      </w:tblGrid>
      <w:tr w:rsidR="00AD2BF2" w:rsidRPr="00AD2BF2" w14:paraId="366DA82D" w14:textId="77777777" w:rsidTr="00AD2BF2">
        <w:trPr>
          <w:trHeight w:val="300"/>
        </w:trPr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9764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Logistic Regression of ABO blood types for mortality in Covid-19 patients </w:t>
            </w:r>
          </w:p>
        </w:tc>
      </w:tr>
      <w:tr w:rsidR="00AD2BF2" w:rsidRPr="00AD2BF2" w14:paraId="3A1932E9" w14:textId="77777777" w:rsidTr="00AD2BF2">
        <w:trPr>
          <w:trHeight w:val="30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9FD0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All ABO between groups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C3C1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11C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Odds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4B86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95% Confidence Interval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310B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AD2BF2" w:rsidRPr="00AD2BF2" w14:paraId="032803E9" w14:textId="77777777" w:rsidTr="00AD2BF2">
        <w:trPr>
          <w:trHeight w:val="32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C28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C0BB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85B3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D9B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3B62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AD2BF2" w:rsidRPr="00AD2BF2" w14:paraId="1736212A" w14:textId="77777777" w:rsidTr="00AD2BF2">
        <w:trPr>
          <w:trHeight w:val="30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A4F0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53DF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63D6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1.05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C9B5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0.46-2.40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EABD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0.908</w:t>
            </w:r>
          </w:p>
        </w:tc>
      </w:tr>
      <w:tr w:rsidR="00AD2BF2" w:rsidRPr="00AD2BF2" w14:paraId="09F7F741" w14:textId="77777777" w:rsidTr="00AD2BF2">
        <w:trPr>
          <w:trHeight w:val="30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0D32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ED7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6002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1.15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584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0.72-1.85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C28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0.547</w:t>
            </w:r>
          </w:p>
        </w:tc>
      </w:tr>
      <w:tr w:rsidR="00AD2BF2" w:rsidRPr="00AD2BF2" w14:paraId="105DAC73" w14:textId="77777777" w:rsidTr="00AD2BF2">
        <w:trPr>
          <w:trHeight w:val="30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4199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AE8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DC8E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0.81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FA3F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0.57-1.13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161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0.212</w:t>
            </w:r>
          </w:p>
        </w:tc>
      </w:tr>
      <w:tr w:rsidR="00AD2BF2" w:rsidRPr="00AD2BF2" w14:paraId="377EB1EF" w14:textId="77777777" w:rsidTr="00AD2BF2">
        <w:trPr>
          <w:trHeight w:val="30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2D1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All A vs B vs 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139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A/AB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6F1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A038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67EC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AD2BF2" w:rsidRPr="00AD2BF2" w14:paraId="25453844" w14:textId="77777777" w:rsidTr="00AD2BF2">
        <w:trPr>
          <w:trHeight w:val="30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891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84E0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7A09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1.15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45B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0.73-1.82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FEEB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0.554</w:t>
            </w:r>
          </w:p>
        </w:tc>
      </w:tr>
      <w:tr w:rsidR="00AD2BF2" w:rsidRPr="00AD2BF2" w14:paraId="707AE506" w14:textId="77777777" w:rsidTr="00AD2BF2">
        <w:trPr>
          <w:trHeight w:val="30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59B3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F6F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BE9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0.80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864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0.58-1.11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0A3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0.184</w:t>
            </w:r>
          </w:p>
        </w:tc>
      </w:tr>
      <w:tr w:rsidR="00AD2BF2" w:rsidRPr="00AD2BF2" w14:paraId="1B4530AC" w14:textId="77777777" w:rsidTr="00AD2BF2">
        <w:trPr>
          <w:trHeight w:val="30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021A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Rh Factor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113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A9BE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B0D1" w14:textId="77777777" w:rsidR="00AD2BF2" w:rsidRPr="00AD2BF2" w:rsidRDefault="00AD2BF2" w:rsidP="00AD2BF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371D" w14:textId="77777777" w:rsidR="00AD2BF2" w:rsidRPr="00AD2BF2" w:rsidRDefault="00AD2BF2" w:rsidP="00AD2BF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AD2BF2" w:rsidRPr="00AD2BF2" w14:paraId="470B6496" w14:textId="77777777" w:rsidTr="00AD2BF2">
        <w:trPr>
          <w:trHeight w:val="32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07DB" w14:textId="77777777" w:rsidR="00AD2BF2" w:rsidRPr="00AD2BF2" w:rsidRDefault="00AD2BF2" w:rsidP="00AD2B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071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765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FE50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0.23-0.83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0527" w14:textId="77777777" w:rsidR="00AD2BF2" w:rsidRPr="00AD2BF2" w:rsidRDefault="00AD2BF2" w:rsidP="00AD2BF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2BF2">
              <w:rPr>
                <w:rFonts w:ascii="Calibri" w:eastAsia="Times New Roman" w:hAnsi="Calibri" w:cs="Calibri"/>
                <w:sz w:val="22"/>
                <w:szCs w:val="22"/>
              </w:rPr>
              <w:t>0.012*</w:t>
            </w:r>
          </w:p>
        </w:tc>
      </w:tr>
    </w:tbl>
    <w:p w14:paraId="5DCFC8FC" w14:textId="77777777" w:rsidR="000718DD" w:rsidRDefault="00AD2BF2"/>
    <w:sectPr w:rsidR="000718DD" w:rsidSect="0041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0E"/>
    <w:rsid w:val="00413DA9"/>
    <w:rsid w:val="00714D0E"/>
    <w:rsid w:val="007D0567"/>
    <w:rsid w:val="00AD2BF2"/>
    <w:rsid w:val="00DC1398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D3301"/>
  <w15:chartTrackingRefBased/>
  <w15:docId w15:val="{A276CE6D-79FB-8A46-A98A-2FA112A5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Jesse Durrance</dc:creator>
  <cp:keywords/>
  <dc:description/>
  <cp:lastModifiedBy>Richard Jesse Durrance</cp:lastModifiedBy>
  <cp:revision>3</cp:revision>
  <dcterms:created xsi:type="dcterms:W3CDTF">2020-10-27T23:25:00Z</dcterms:created>
  <dcterms:modified xsi:type="dcterms:W3CDTF">2020-11-21T20:30:00Z</dcterms:modified>
</cp:coreProperties>
</file>