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3EB8" w:rsidRPr="004603AC" w:rsidRDefault="004603AC">
      <w:pPr>
        <w:pStyle w:val="normal0"/>
        <w:widowControl w:val="0"/>
        <w:spacing w:after="200" w:line="240" w:lineRule="auto"/>
        <w:jc w:val="center"/>
        <w:rPr>
          <w:rFonts w:ascii="Cambria" w:hAnsi="Cambria" w:cs="Cambria" w:hint="eastAsia"/>
          <w:sz w:val="23"/>
          <w:szCs w:val="23"/>
        </w:rPr>
      </w:pPr>
      <w:r>
        <w:rPr>
          <w:rFonts w:ascii="Cambria" w:hAnsi="Cambria" w:cs="Cambria" w:hint="eastAsia"/>
          <w:sz w:val="23"/>
          <w:szCs w:val="23"/>
        </w:rPr>
        <w:t xml:space="preserve"> </w:t>
      </w:r>
    </w:p>
    <w:p w:rsidR="000B3EB8" w:rsidRDefault="000B3EB8">
      <w:pPr>
        <w:pStyle w:val="normal0"/>
        <w:widowControl w:val="0"/>
        <w:spacing w:after="200" w:line="240" w:lineRule="auto"/>
        <w:jc w:val="both"/>
        <w:rPr>
          <w:rFonts w:ascii="Cambria" w:eastAsia="Cambria" w:hAnsi="Cambria" w:cs="Cambria"/>
          <w:sz w:val="23"/>
          <w:szCs w:val="23"/>
        </w:rPr>
      </w:pPr>
    </w:p>
    <w:p w:rsidR="000B3EB8" w:rsidRDefault="000B3EB8">
      <w:pPr>
        <w:pStyle w:val="normal0"/>
        <w:widowControl w:val="0"/>
        <w:spacing w:after="200" w:line="240" w:lineRule="auto"/>
        <w:jc w:val="center"/>
        <w:rPr>
          <w:rFonts w:ascii="Cambria" w:eastAsia="Cambria" w:hAnsi="Cambria" w:cs="Cambria"/>
          <w:sz w:val="16"/>
          <w:szCs w:val="16"/>
        </w:rPr>
      </w:pPr>
    </w:p>
    <w:p w:rsidR="000B3EB8" w:rsidRDefault="004603AC">
      <w:pPr>
        <w:pStyle w:val="normal0"/>
        <w:widowControl w:val="0"/>
        <w:spacing w:after="200" w:line="240" w:lineRule="auto"/>
        <w:jc w:val="center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noProof/>
          <w:sz w:val="16"/>
          <w:szCs w:val="16"/>
          <w:lang w:val="en-US"/>
        </w:rPr>
        <w:drawing>
          <wp:inline distT="0" distB="0" distL="0" distR="0">
            <wp:extent cx="3945063" cy="619433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5063" cy="6194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3EB8" w:rsidRDefault="004603AC">
      <w:pPr>
        <w:pStyle w:val="normal0"/>
        <w:widowControl w:val="0"/>
        <w:spacing w:after="200" w:line="240" w:lineRule="auto"/>
        <w:jc w:val="both"/>
        <w:rPr>
          <w:rFonts w:ascii="Cambria" w:eastAsia="Cambria" w:hAnsi="Cambria" w:cs="Cambria"/>
          <w:sz w:val="23"/>
          <w:szCs w:val="23"/>
        </w:rPr>
      </w:pPr>
      <w:r>
        <w:rPr>
          <w:rFonts w:ascii="Cambria" w:eastAsia="Cambria" w:hAnsi="Cambria" w:cs="Cambria"/>
          <w:sz w:val="23"/>
          <w:szCs w:val="23"/>
        </w:rPr>
        <w:t xml:space="preserve">S. Figure 2: Subgroup Forest Plot for a. all-cause mortality, sensitivity analysis of mortality, and progression to severe illness showing an individual and pooled 0R for studies comparing HCQ treated patients with control. </w:t>
      </w:r>
    </w:p>
    <w:p w:rsidR="000B3EB8" w:rsidRDefault="000B3EB8">
      <w:pPr>
        <w:pStyle w:val="normal0"/>
        <w:widowControl w:val="0"/>
        <w:spacing w:after="200" w:line="240" w:lineRule="auto"/>
        <w:jc w:val="both"/>
        <w:rPr>
          <w:rFonts w:ascii="Cambria" w:eastAsia="Cambria" w:hAnsi="Cambria" w:cs="Cambria"/>
          <w:sz w:val="23"/>
          <w:szCs w:val="23"/>
        </w:rPr>
      </w:pPr>
    </w:p>
    <w:sectPr w:rsidR="000B3EB8" w:rsidSect="000B3EB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isplayBackgroundShape/>
  <w:defaultTabStop w:val="720"/>
  <w:characterSpacingControl w:val="doNotCompress"/>
  <w:compat>
    <w:useFELayout/>
  </w:compat>
  <w:rsids>
    <w:rsidRoot w:val="000B3EB8"/>
    <w:rsid w:val="000B3EB8"/>
    <w:rsid w:val="00460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0B3EB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B3EB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B3EB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B3EB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B3EB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B3EB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B3EB8"/>
  </w:style>
  <w:style w:type="paragraph" w:styleId="Title">
    <w:name w:val="Title"/>
    <w:basedOn w:val="normal0"/>
    <w:next w:val="normal0"/>
    <w:rsid w:val="000B3EB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B3EB8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3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Wei</cp:lastModifiedBy>
  <cp:revision>2</cp:revision>
  <dcterms:created xsi:type="dcterms:W3CDTF">2020-07-01T13:43:00Z</dcterms:created>
  <dcterms:modified xsi:type="dcterms:W3CDTF">2020-07-01T13:43:00Z</dcterms:modified>
</cp:coreProperties>
</file>